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16" w:rsidRDefault="007A4316">
      <w:pPr>
        <w:spacing w:after="200"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3" w:rsidRDefault="008B7D73" w:rsidP="008B7D73">
      <w:pPr>
        <w:pStyle w:val="a3"/>
        <w:tabs>
          <w:tab w:val="left" w:pos="4335"/>
        </w:tabs>
        <w:jc w:val="center"/>
        <w:rPr>
          <w:b/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1. Общие положения.</w:t>
      </w:r>
    </w:p>
    <w:p w:rsidR="00C83D0D" w:rsidRPr="008B7D73" w:rsidRDefault="00C83D0D" w:rsidP="008B7D73">
      <w:pPr>
        <w:pStyle w:val="a8"/>
        <w:rPr>
          <w:sz w:val="28"/>
        </w:rPr>
      </w:pPr>
    </w:p>
    <w:p w:rsidR="005C68E4" w:rsidRDefault="00C83D0D" w:rsidP="008B7D73">
      <w:pPr>
        <w:pStyle w:val="a8"/>
        <w:rPr>
          <w:sz w:val="28"/>
          <w:shd w:val="clear" w:color="auto" w:fill="FFFFFF"/>
        </w:rPr>
      </w:pPr>
      <w:r w:rsidRPr="008B7D73">
        <w:rPr>
          <w:b/>
          <w:sz w:val="28"/>
        </w:rPr>
        <w:t>1.1</w:t>
      </w:r>
      <w:r w:rsidRPr="008B7D73">
        <w:rPr>
          <w:sz w:val="28"/>
        </w:rPr>
        <w:t xml:space="preserve">. </w:t>
      </w:r>
      <w:r w:rsidRPr="008B7D73">
        <w:rPr>
          <w:spacing w:val="-1"/>
          <w:sz w:val="28"/>
        </w:rPr>
        <w:t>Настоящее положение разработано для муниципального бюджетного дошкольного образовательного учреждения «Детский сад</w:t>
      </w:r>
      <w:r w:rsidR="00573016">
        <w:rPr>
          <w:spacing w:val="-1"/>
          <w:sz w:val="28"/>
        </w:rPr>
        <w:t xml:space="preserve"> №6 г</w:t>
      </w:r>
      <w:proofErr w:type="gramStart"/>
      <w:r w:rsidR="00573016">
        <w:rPr>
          <w:spacing w:val="-1"/>
          <w:sz w:val="28"/>
        </w:rPr>
        <w:t>.Б</w:t>
      </w:r>
      <w:proofErr w:type="gramEnd"/>
      <w:r w:rsidR="00573016">
        <w:rPr>
          <w:spacing w:val="-1"/>
          <w:sz w:val="28"/>
        </w:rPr>
        <w:t>еслана»</w:t>
      </w:r>
      <w:r w:rsidRPr="008B7D73">
        <w:rPr>
          <w:spacing w:val="-1"/>
          <w:sz w:val="28"/>
        </w:rPr>
        <w:t xml:space="preserve"> </w:t>
      </w:r>
      <w:r w:rsidRPr="008B7D73">
        <w:rPr>
          <w:sz w:val="28"/>
        </w:rPr>
        <w:t xml:space="preserve"> </w:t>
      </w:r>
      <w:r w:rsidRPr="008B7D73">
        <w:rPr>
          <w:sz w:val="28"/>
        </w:rPr>
        <w:lastRenderedPageBreak/>
        <w:t>(далее - Учреждение) в соответствии с Законом РФ «Об образовании»</w:t>
      </w:r>
      <w:r w:rsidR="008B7D73" w:rsidRPr="008B7D73">
        <w:rPr>
          <w:sz w:val="28"/>
          <w:shd w:val="clear" w:color="auto" w:fill="FFFFFF"/>
        </w:rPr>
        <w:t>от </w:t>
      </w:r>
      <w:r w:rsidR="008B7D73" w:rsidRPr="008B7D73">
        <w:rPr>
          <w:sz w:val="28"/>
        </w:rPr>
        <w:t>29.12.2012 N 273-ФЗ</w:t>
      </w:r>
      <w:r w:rsidR="005C68E4">
        <w:rPr>
          <w:sz w:val="28"/>
          <w:shd w:val="clear" w:color="auto" w:fill="FFFFFF"/>
        </w:rPr>
        <w:t>:</w:t>
      </w:r>
    </w:p>
    <w:p w:rsidR="005C68E4" w:rsidRPr="005C68E4" w:rsidRDefault="005C68E4" w:rsidP="005C68E4">
      <w:pPr>
        <w:rPr>
          <w:bCs/>
          <w:sz w:val="28"/>
          <w:lang w:eastAsia="en-US"/>
        </w:rPr>
      </w:pPr>
      <w:r w:rsidRPr="005C68E4">
        <w:rPr>
          <w:rFonts w:eastAsia="Calibri"/>
          <w:sz w:val="28"/>
          <w:lang w:eastAsia="en-US"/>
        </w:rPr>
        <w:t>Ст. 30.ч.1.</w:t>
      </w:r>
      <w:r w:rsidRPr="005C68E4">
        <w:rPr>
          <w:bCs/>
          <w:sz w:val="28"/>
          <w:lang w:eastAsia="en-US"/>
        </w:rPr>
        <w:t>Локальные нормативные акты, содержащие нормы, регулирующие образовательные отношения.</w:t>
      </w: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sz w:val="28"/>
        </w:rPr>
        <w:t>Уставом М</w:t>
      </w:r>
      <w:r w:rsidR="00573016">
        <w:rPr>
          <w:sz w:val="28"/>
        </w:rPr>
        <w:t>К</w:t>
      </w:r>
      <w:r w:rsidRPr="008B7D73">
        <w:rPr>
          <w:sz w:val="28"/>
        </w:rPr>
        <w:t>ДОУ.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1.2</w:t>
      </w:r>
      <w:r w:rsidRPr="008B7D73">
        <w:rPr>
          <w:sz w:val="28"/>
        </w:rPr>
        <w:t>. Общее собрание Учреждения осуществляет общее руководство Учреждением.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1.3</w:t>
      </w:r>
      <w:r w:rsidRPr="008B7D73">
        <w:rPr>
          <w:sz w:val="28"/>
        </w:rPr>
        <w:t xml:space="preserve">. Общее собрание </w:t>
      </w:r>
      <w:r w:rsidR="008B7D73" w:rsidRPr="008B7D73">
        <w:rPr>
          <w:sz w:val="28"/>
        </w:rPr>
        <w:t xml:space="preserve">работников Учреждения (далее общее собрание) </w:t>
      </w:r>
      <w:r w:rsidRPr="008B7D73">
        <w:rPr>
          <w:sz w:val="28"/>
        </w:rPr>
        <w:t>представляет полномочия трудового коллектива.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1.4</w:t>
      </w:r>
      <w:r w:rsidRPr="008B7D73">
        <w:rPr>
          <w:sz w:val="28"/>
        </w:rPr>
        <w:t>. Общее собрание возглавляется председателем Общего собрания.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1.5</w:t>
      </w:r>
      <w:r w:rsidRPr="008B7D73">
        <w:rPr>
          <w:sz w:val="28"/>
        </w:rPr>
        <w:t xml:space="preserve">. Решения Общего собрания Учреждения, принятые в пределах его полномочий и в </w:t>
      </w:r>
      <w:r w:rsidRPr="008B7D73">
        <w:rPr>
          <w:spacing w:val="-1"/>
          <w:sz w:val="28"/>
        </w:rPr>
        <w:t>соответствии с законодательством, обязательны для исполнения администрацией, всеми членами коллектива.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1.6</w:t>
      </w:r>
      <w:r w:rsidRPr="008B7D73">
        <w:rPr>
          <w:sz w:val="28"/>
        </w:rPr>
        <w:t xml:space="preserve">. </w:t>
      </w:r>
      <w:r w:rsidRPr="008B7D73">
        <w:rPr>
          <w:spacing w:val="-1"/>
          <w:sz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0F4272" w:rsidRDefault="000F4272" w:rsidP="008B7D73">
      <w:pPr>
        <w:pStyle w:val="a8"/>
        <w:rPr>
          <w:b/>
          <w:sz w:val="28"/>
        </w:rPr>
      </w:pPr>
    </w:p>
    <w:p w:rsidR="00C83D0D" w:rsidRPr="008B7D73" w:rsidRDefault="00C83D0D" w:rsidP="008B7D73">
      <w:pPr>
        <w:pStyle w:val="a8"/>
        <w:rPr>
          <w:sz w:val="28"/>
        </w:rPr>
      </w:pPr>
      <w:r w:rsidRPr="008B7D73">
        <w:rPr>
          <w:b/>
          <w:sz w:val="28"/>
        </w:rPr>
        <w:t>1.7.</w:t>
      </w:r>
      <w:r w:rsidRPr="008B7D73">
        <w:rPr>
          <w:sz w:val="28"/>
        </w:rPr>
        <w:t xml:space="preserve"> Срок данного положения не ограничен. Положение действует до принятия нового.</w:t>
      </w:r>
    </w:p>
    <w:p w:rsidR="00C83D0D" w:rsidRDefault="00C83D0D" w:rsidP="00C83D0D">
      <w:pPr>
        <w:pStyle w:val="a3"/>
        <w:tabs>
          <w:tab w:val="left" w:pos="142"/>
          <w:tab w:val="num" w:pos="284"/>
          <w:tab w:val="left" w:pos="4335"/>
        </w:tabs>
        <w:ind w:firstLine="426"/>
        <w:jc w:val="both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 </w:t>
      </w:r>
    </w:p>
    <w:p w:rsidR="00C83D0D" w:rsidRPr="003E4D90" w:rsidRDefault="00C83D0D" w:rsidP="00C83D0D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2. Основные задачи Общего собрания.</w:t>
      </w:r>
    </w:p>
    <w:p w:rsidR="008B7D73" w:rsidRDefault="008B7D73" w:rsidP="008B7D73">
      <w:pPr>
        <w:pStyle w:val="a8"/>
        <w:rPr>
          <w:b/>
          <w:sz w:val="28"/>
        </w:rPr>
      </w:pPr>
    </w:p>
    <w:p w:rsidR="008B7D73" w:rsidRPr="008B7D73" w:rsidRDefault="008B7D73" w:rsidP="008B7D73">
      <w:pPr>
        <w:pStyle w:val="a8"/>
        <w:rPr>
          <w:sz w:val="28"/>
        </w:rPr>
      </w:pPr>
      <w:r w:rsidRPr="008B7D73">
        <w:rPr>
          <w:b/>
          <w:sz w:val="28"/>
        </w:rPr>
        <w:t>2.1</w:t>
      </w:r>
      <w:r w:rsidRPr="008B7D73">
        <w:rPr>
          <w:sz w:val="28"/>
        </w:rPr>
        <w:t>. Общее собрание содействует осуществлению управленческих начал, развитию инициативы трудового коллектива.</w:t>
      </w:r>
    </w:p>
    <w:p w:rsidR="000F4272" w:rsidRDefault="000F4272" w:rsidP="008B7D73">
      <w:pPr>
        <w:pStyle w:val="a8"/>
        <w:rPr>
          <w:b/>
          <w:sz w:val="28"/>
        </w:rPr>
      </w:pPr>
    </w:p>
    <w:p w:rsidR="008B7D73" w:rsidRPr="008B7D73" w:rsidRDefault="008B7D73" w:rsidP="008B7D73">
      <w:pPr>
        <w:pStyle w:val="a8"/>
        <w:rPr>
          <w:sz w:val="28"/>
        </w:rPr>
      </w:pPr>
      <w:r w:rsidRPr="008B7D73">
        <w:rPr>
          <w:b/>
          <w:sz w:val="28"/>
        </w:rPr>
        <w:t>2.2</w:t>
      </w:r>
      <w:r w:rsidRPr="008B7D73">
        <w:rPr>
          <w:sz w:val="28"/>
        </w:rPr>
        <w:t>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4272" w:rsidRDefault="000F4272" w:rsidP="008B7D73">
      <w:pPr>
        <w:pStyle w:val="a8"/>
        <w:rPr>
          <w:b/>
          <w:sz w:val="28"/>
        </w:rPr>
      </w:pPr>
    </w:p>
    <w:p w:rsidR="008B7D73" w:rsidRPr="008B7D73" w:rsidRDefault="008B7D73" w:rsidP="008B7D73">
      <w:pPr>
        <w:pStyle w:val="a8"/>
        <w:rPr>
          <w:sz w:val="28"/>
        </w:rPr>
      </w:pPr>
      <w:r w:rsidRPr="008B7D73">
        <w:rPr>
          <w:b/>
          <w:sz w:val="28"/>
        </w:rPr>
        <w:t>2.3</w:t>
      </w:r>
      <w:r w:rsidRPr="008B7D73">
        <w:rPr>
          <w:sz w:val="28"/>
        </w:rPr>
        <w:t>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B7D73" w:rsidRDefault="008B7D73" w:rsidP="008B7D73">
      <w:pPr>
        <w:pStyle w:val="a3"/>
        <w:shd w:val="clear" w:color="auto" w:fill="FFFFFF"/>
        <w:tabs>
          <w:tab w:val="left" w:pos="432"/>
        </w:tabs>
        <w:spacing w:line="317" w:lineRule="exact"/>
        <w:rPr>
          <w:color w:val="000000"/>
          <w:sz w:val="28"/>
          <w:szCs w:val="28"/>
        </w:rPr>
      </w:pPr>
    </w:p>
    <w:p w:rsidR="00C83D0D" w:rsidRPr="003E4D90" w:rsidRDefault="00C83D0D" w:rsidP="008B7D73">
      <w:pPr>
        <w:pStyle w:val="a3"/>
        <w:shd w:val="clear" w:color="auto" w:fill="FFFFFF"/>
        <w:tabs>
          <w:tab w:val="left" w:pos="432"/>
        </w:tabs>
        <w:spacing w:line="317" w:lineRule="exact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3. Функции Общего собрания.</w:t>
      </w:r>
    </w:p>
    <w:p w:rsidR="00930527" w:rsidRPr="00930527" w:rsidRDefault="00930527" w:rsidP="00930527">
      <w:pPr>
        <w:pStyle w:val="a8"/>
        <w:rPr>
          <w:sz w:val="28"/>
        </w:rPr>
      </w:pPr>
      <w:r w:rsidRPr="00930527">
        <w:rPr>
          <w:b/>
        </w:rPr>
        <w:t>3.1.</w:t>
      </w:r>
      <w:r w:rsidRPr="00930527">
        <w:rPr>
          <w:sz w:val="28"/>
        </w:rPr>
        <w:t>Общее собрание:</w:t>
      </w:r>
    </w:p>
    <w:p w:rsidR="00930527" w:rsidRPr="00930527" w:rsidRDefault="00930527" w:rsidP="00930527">
      <w:pPr>
        <w:pStyle w:val="a8"/>
        <w:numPr>
          <w:ilvl w:val="0"/>
          <w:numId w:val="2"/>
        </w:numPr>
        <w:rPr>
          <w:sz w:val="28"/>
        </w:rPr>
      </w:pPr>
      <w:r w:rsidRPr="00930527">
        <w:rPr>
          <w:sz w:val="28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Pr="00930527">
        <w:rPr>
          <w:spacing w:val="2"/>
          <w:sz w:val="28"/>
        </w:rPr>
        <w:t>гра</w:t>
      </w:r>
      <w:r w:rsidRPr="00930527">
        <w:rPr>
          <w:spacing w:val="2"/>
          <w:sz w:val="28"/>
        </w:rPr>
        <w:softHyphen/>
      </w:r>
      <w:r w:rsidRPr="00930527">
        <w:rPr>
          <w:spacing w:val="4"/>
          <w:sz w:val="28"/>
        </w:rPr>
        <w:t>фики работы, графики отпусков работников Учреждения;</w:t>
      </w:r>
    </w:p>
    <w:p w:rsidR="00930527" w:rsidRPr="00930527" w:rsidRDefault="00930527" w:rsidP="00930527">
      <w:pPr>
        <w:pStyle w:val="a8"/>
        <w:numPr>
          <w:ilvl w:val="0"/>
          <w:numId w:val="2"/>
        </w:numPr>
        <w:rPr>
          <w:sz w:val="28"/>
          <w:szCs w:val="28"/>
        </w:rPr>
      </w:pPr>
      <w:r w:rsidRPr="00930527">
        <w:rPr>
          <w:sz w:val="28"/>
          <w:szCs w:val="28"/>
        </w:rPr>
        <w:t>рассматривает, обсуждает и рекомендует к утверждению Программу развития Учреждения;</w:t>
      </w:r>
    </w:p>
    <w:p w:rsidR="00930527" w:rsidRPr="00930527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527">
        <w:rPr>
          <w:sz w:val="28"/>
          <w:szCs w:val="28"/>
        </w:rPr>
        <w:lastRenderedPageBreak/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Учреждения;</w:t>
      </w:r>
    </w:p>
    <w:p w:rsidR="00930527" w:rsidRPr="006F7F59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527">
        <w:rPr>
          <w:sz w:val="28"/>
          <w:szCs w:val="28"/>
        </w:rPr>
        <w:t xml:space="preserve">рассматривает вопросы охраны и безопасности условий труда работников, охраны жизни и здоровья </w:t>
      </w:r>
      <w:r>
        <w:rPr>
          <w:color w:val="000000"/>
          <w:sz w:val="28"/>
          <w:szCs w:val="28"/>
        </w:rPr>
        <w:t>воспитанников Учреждения;</w:t>
      </w:r>
    </w:p>
    <w:p w:rsidR="00930527" w:rsidRPr="006F7F59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определяет порядок и условия предоставления социальных гарантий и льгот в </w:t>
      </w:r>
      <w:r>
        <w:rPr>
          <w:color w:val="000000"/>
          <w:sz w:val="28"/>
          <w:szCs w:val="28"/>
        </w:rPr>
        <w:t>пределах компетенции Учреждения;</w:t>
      </w:r>
    </w:p>
    <w:p w:rsidR="00930527" w:rsidRPr="006F7F59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заслушивает отчеты заведующего Учреждением о расходовании бюджетных и внебюджетных средств</w:t>
      </w:r>
      <w:r>
        <w:rPr>
          <w:color w:val="000000"/>
          <w:sz w:val="28"/>
          <w:szCs w:val="28"/>
        </w:rPr>
        <w:t>;</w:t>
      </w:r>
    </w:p>
    <w:p w:rsidR="00930527" w:rsidRPr="006F7F59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заслушивает отчеты заведующего, завхоза, воспитател</w:t>
      </w:r>
      <w:r>
        <w:rPr>
          <w:color w:val="000000"/>
          <w:sz w:val="28"/>
          <w:szCs w:val="28"/>
        </w:rPr>
        <w:t>ей</w:t>
      </w:r>
      <w:r w:rsidRPr="006F7F59">
        <w:rPr>
          <w:color w:val="000000"/>
          <w:sz w:val="28"/>
          <w:szCs w:val="28"/>
        </w:rPr>
        <w:t xml:space="preserve">,  медсестры </w:t>
      </w:r>
      <w:r>
        <w:rPr>
          <w:color w:val="000000"/>
          <w:sz w:val="28"/>
          <w:szCs w:val="28"/>
        </w:rPr>
        <w:t xml:space="preserve">ФАП </w:t>
      </w:r>
      <w:r w:rsidRPr="006F7F59">
        <w:rPr>
          <w:color w:val="000000"/>
          <w:sz w:val="28"/>
          <w:szCs w:val="28"/>
        </w:rPr>
        <w:t>и других работников, вносит на рассмотрение администрации предложения по совершенствованию ее работы</w:t>
      </w:r>
      <w:r>
        <w:rPr>
          <w:color w:val="000000"/>
          <w:sz w:val="28"/>
          <w:szCs w:val="28"/>
        </w:rPr>
        <w:t>;</w:t>
      </w:r>
    </w:p>
    <w:p w:rsidR="00930527" w:rsidRPr="006F7F59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  <w:r>
        <w:rPr>
          <w:color w:val="000000"/>
          <w:sz w:val="28"/>
          <w:szCs w:val="28"/>
        </w:rPr>
        <w:t>;</w:t>
      </w:r>
    </w:p>
    <w:p w:rsidR="00930527" w:rsidRDefault="00930527" w:rsidP="00930527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рассматривает, обсуждает и рекомендует к утверждению про</w:t>
      </w:r>
      <w:r w:rsidRPr="00930527">
        <w:rPr>
          <w:sz w:val="28"/>
        </w:rPr>
        <w:softHyphen/>
      </w:r>
      <w:r w:rsidRPr="00930527">
        <w:rPr>
          <w:spacing w:val="1"/>
          <w:sz w:val="28"/>
        </w:rPr>
        <w:t>ект годового плана Учреждения;</w:t>
      </w:r>
    </w:p>
    <w:p w:rsidR="00930527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вносит изменения и дополнения в Устав Учреждения, дру</w:t>
      </w:r>
      <w:r w:rsidRPr="00930527">
        <w:rPr>
          <w:spacing w:val="2"/>
          <w:sz w:val="28"/>
        </w:rPr>
        <w:t>гие локальные акты;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вносит предложения Учредителю по улучшению финансо</w:t>
      </w:r>
      <w:r w:rsidRPr="00930527">
        <w:rPr>
          <w:sz w:val="28"/>
        </w:rPr>
        <w:softHyphen/>
      </w:r>
      <w:r w:rsidRPr="00930527">
        <w:rPr>
          <w:spacing w:val="2"/>
          <w:sz w:val="28"/>
        </w:rPr>
        <w:t>во-хозяйственной деятельности Учреждения;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определяет размер доплат, надбавок, премий и других вы</w:t>
      </w:r>
      <w:r w:rsidRPr="00930527">
        <w:rPr>
          <w:sz w:val="28"/>
        </w:rPr>
        <w:softHyphen/>
      </w:r>
      <w:r w:rsidRPr="00930527">
        <w:rPr>
          <w:spacing w:val="-1"/>
          <w:sz w:val="28"/>
        </w:rPr>
        <w:t xml:space="preserve">плат стимулирующего </w:t>
      </w:r>
      <w:proofErr w:type="gramStart"/>
      <w:r w:rsidRPr="00930527">
        <w:rPr>
          <w:spacing w:val="-1"/>
          <w:sz w:val="28"/>
        </w:rPr>
        <w:t>характера</w:t>
      </w:r>
      <w:proofErr w:type="gramEnd"/>
      <w:r w:rsidRPr="00930527">
        <w:rPr>
          <w:spacing w:val="-1"/>
          <w:sz w:val="28"/>
        </w:rPr>
        <w:t xml:space="preserve"> в пределах имеющихся в Учреждении </w:t>
      </w:r>
      <w:r w:rsidRPr="00930527">
        <w:rPr>
          <w:spacing w:val="3"/>
          <w:sz w:val="28"/>
        </w:rPr>
        <w:t>средств из фонда оплаты труда;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 xml:space="preserve">определяет порядок и условия предоставления социальных </w:t>
      </w:r>
      <w:r w:rsidRPr="00930527">
        <w:rPr>
          <w:spacing w:val="2"/>
          <w:sz w:val="28"/>
        </w:rPr>
        <w:t>гарантий и льгот в пределах компетенции Учреждения;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вносит предложения в договор о взаимоотношениях между Учредителем и Учреждением;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заслушивает отчеты о работе заведующего, завхоза</w:t>
      </w:r>
      <w:r w:rsidRPr="00930527">
        <w:rPr>
          <w:spacing w:val="2"/>
          <w:sz w:val="28"/>
        </w:rPr>
        <w:t xml:space="preserve">, председателя Педагогического совета </w:t>
      </w:r>
      <w:r w:rsidRPr="00930527">
        <w:rPr>
          <w:sz w:val="28"/>
        </w:rPr>
        <w:t>и других работников, вносит на рассмотрение админи</w:t>
      </w:r>
      <w:r w:rsidRPr="00930527">
        <w:rPr>
          <w:spacing w:val="3"/>
          <w:sz w:val="28"/>
        </w:rPr>
        <w:t>страции предложения по совершенствованию ее работы;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знакомится с итоговыми документами по проверке государ</w:t>
      </w:r>
      <w:r w:rsidRPr="00930527">
        <w:rPr>
          <w:spacing w:val="1"/>
          <w:sz w:val="28"/>
        </w:rPr>
        <w:t xml:space="preserve">ственными и муниципальными органами деятельности Учреждения </w:t>
      </w:r>
      <w:r w:rsidRPr="00930527">
        <w:rPr>
          <w:spacing w:val="6"/>
          <w:sz w:val="28"/>
        </w:rPr>
        <w:t xml:space="preserve">и заслушивает администрацию о выполнении мероприятий </w:t>
      </w:r>
      <w:r w:rsidRPr="00930527">
        <w:rPr>
          <w:spacing w:val="2"/>
          <w:sz w:val="28"/>
        </w:rPr>
        <w:t>по устранению недостатков в работе;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lastRenderedPageBreak/>
        <w:t>при необходимости рассматривает и обсуждает вопросы ра</w:t>
      </w:r>
      <w:r w:rsidRPr="00930527">
        <w:rPr>
          <w:sz w:val="28"/>
        </w:rPr>
        <w:softHyphen/>
      </w:r>
      <w:r w:rsidRPr="00930527">
        <w:rPr>
          <w:spacing w:val="6"/>
          <w:sz w:val="28"/>
        </w:rPr>
        <w:t>боты с родителями (законными представителями) воспитанни</w:t>
      </w:r>
      <w:r w:rsidRPr="00930527">
        <w:rPr>
          <w:spacing w:val="1"/>
          <w:sz w:val="28"/>
        </w:rPr>
        <w:t>ков, решения Родительского комитета и Родительского собрания</w:t>
      </w:r>
      <w:r w:rsidRPr="00930527">
        <w:rPr>
          <w:spacing w:val="-3"/>
          <w:sz w:val="28"/>
        </w:rPr>
        <w:t>;</w:t>
      </w:r>
    </w:p>
    <w:p w:rsidR="00C83D0D" w:rsidRPr="00930527" w:rsidRDefault="00C83D0D" w:rsidP="00930527">
      <w:pPr>
        <w:pStyle w:val="a8"/>
        <w:numPr>
          <w:ilvl w:val="0"/>
          <w:numId w:val="3"/>
        </w:numPr>
        <w:rPr>
          <w:sz w:val="28"/>
        </w:rPr>
      </w:pPr>
      <w:r w:rsidRPr="00930527">
        <w:rPr>
          <w:sz w:val="28"/>
        </w:rPr>
        <w:t>в рамках действующего законодательства принимает необ</w:t>
      </w:r>
      <w:r w:rsidRPr="00930527">
        <w:rPr>
          <w:sz w:val="28"/>
        </w:rPr>
        <w:softHyphen/>
      </w:r>
      <w:r w:rsidRPr="00930527">
        <w:rPr>
          <w:spacing w:val="3"/>
          <w:sz w:val="28"/>
        </w:rPr>
        <w:t>ходимые меры, ограждающие педагогических и других работни</w:t>
      </w:r>
      <w:r w:rsidRPr="00930527">
        <w:rPr>
          <w:spacing w:val="3"/>
          <w:sz w:val="28"/>
        </w:rPr>
        <w:softHyphen/>
      </w:r>
      <w:r w:rsidRPr="00930527">
        <w:rPr>
          <w:spacing w:val="1"/>
          <w:sz w:val="28"/>
        </w:rPr>
        <w:t>ков, администрацию от необоснованного вмешательства в их про</w:t>
      </w:r>
      <w:r w:rsidRPr="00930527">
        <w:rPr>
          <w:spacing w:val="1"/>
          <w:sz w:val="28"/>
        </w:rPr>
        <w:softHyphen/>
      </w:r>
      <w:r w:rsidRPr="00930527">
        <w:rPr>
          <w:spacing w:val="-3"/>
          <w:sz w:val="28"/>
        </w:rPr>
        <w:t xml:space="preserve">фессиональную деятельность, ограничения самостоятельности, </w:t>
      </w:r>
      <w:r w:rsidRPr="00930527">
        <w:rPr>
          <w:spacing w:val="1"/>
          <w:sz w:val="28"/>
        </w:rPr>
        <w:t xml:space="preserve">его самоуправляемости. Выходит с предложениями по этим </w:t>
      </w:r>
      <w:r w:rsidRPr="00930527">
        <w:rPr>
          <w:spacing w:val="2"/>
          <w:sz w:val="28"/>
        </w:rPr>
        <w:t xml:space="preserve">вопросам в общественные организации, государственные и </w:t>
      </w:r>
      <w:r w:rsidRPr="00930527">
        <w:rPr>
          <w:spacing w:val="3"/>
          <w:sz w:val="28"/>
        </w:rPr>
        <w:t>муниципальные органы управления образованием, органы про</w:t>
      </w:r>
      <w:r w:rsidRPr="00930527">
        <w:rPr>
          <w:spacing w:val="3"/>
          <w:sz w:val="28"/>
        </w:rPr>
        <w:softHyphen/>
      </w:r>
      <w:r w:rsidRPr="00930527">
        <w:rPr>
          <w:spacing w:val="2"/>
          <w:sz w:val="28"/>
        </w:rPr>
        <w:t>кур</w:t>
      </w:r>
      <w:r w:rsidR="00930527">
        <w:rPr>
          <w:spacing w:val="2"/>
          <w:sz w:val="28"/>
        </w:rPr>
        <w:t>атуры, общественные объединения;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rFonts w:eastAsia="Lucida Sans Unicode"/>
          <w:sz w:val="28"/>
        </w:rPr>
        <w:t>Консолидирует  предложения и запросы работников   и родителей (законных представителей)  Учреждения  в разработке и реализации образовательных программ в  Учреждении;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rFonts w:eastAsia="Lucida Sans Unicode"/>
          <w:sz w:val="28"/>
        </w:rPr>
        <w:t>Участвует  в рассмотрении вопросов контроля соблюдения нормативно закрепленных требований к условиям  деятельности    Учреждения;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sz w:val="28"/>
        </w:rPr>
        <w:t xml:space="preserve">Обсуждает  и  принимает     локальные  акты   </w:t>
      </w:r>
      <w:r w:rsidRPr="00FF7FF1">
        <w:rPr>
          <w:rFonts w:eastAsia="Lucida Sans Unicode"/>
          <w:sz w:val="28"/>
        </w:rPr>
        <w:t>Учреждения,</w:t>
      </w:r>
      <w:r w:rsidRPr="00FF7FF1">
        <w:rPr>
          <w:sz w:val="28"/>
        </w:rPr>
        <w:t xml:space="preserve">  Правила внутреннего трудового распорядка    </w:t>
      </w:r>
      <w:r w:rsidRPr="00FF7FF1">
        <w:rPr>
          <w:rFonts w:eastAsia="Lucida Sans Unicode"/>
          <w:sz w:val="28"/>
        </w:rPr>
        <w:t>Учреждения</w:t>
      </w:r>
      <w:r w:rsidRPr="00FF7FF1">
        <w:rPr>
          <w:sz w:val="28"/>
        </w:rPr>
        <w:t>,</w:t>
      </w:r>
      <w:r w:rsidRPr="00FF7FF1">
        <w:rPr>
          <w:rFonts w:eastAsia="Lucida Sans Unicode"/>
          <w:sz w:val="28"/>
        </w:rPr>
        <w:t xml:space="preserve"> Положение об  оплате  труда  работников   Учреждения  и другие локальные  акты, </w:t>
      </w:r>
      <w:r w:rsidRPr="00FF7FF1">
        <w:rPr>
          <w:sz w:val="28"/>
        </w:rPr>
        <w:t xml:space="preserve">регулирующую деятельность   </w:t>
      </w:r>
      <w:r w:rsidRPr="00FF7FF1">
        <w:rPr>
          <w:rFonts w:eastAsia="Lucida Sans Unicode"/>
          <w:sz w:val="28"/>
        </w:rPr>
        <w:t xml:space="preserve">Учреждения  в пределах  установленной  компетенции;      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rFonts w:eastAsia="Lucida Sans Unicode"/>
          <w:sz w:val="28"/>
        </w:rPr>
        <w:t>Принимает меры по внедрению в деятельность Учреждения передовых технологий для повышения качества образования и производительности труда по всем направлениям деятельности  Учреждения;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rFonts w:eastAsia="Lucida Sans Unicode"/>
          <w:sz w:val="28"/>
        </w:rPr>
        <w:t xml:space="preserve">Содействует  деятельности руководителя по созданию в   Учреждении оптимальных условий и форм организации образовательной  деятельности, через активную работу с местными органами </w:t>
      </w:r>
      <w:proofErr w:type="gramStart"/>
      <w:r w:rsidRPr="00FF7FF1">
        <w:rPr>
          <w:rFonts w:eastAsia="Lucida Sans Unicode"/>
          <w:sz w:val="28"/>
        </w:rPr>
        <w:t>самоуправления</w:t>
      </w:r>
      <w:proofErr w:type="gramEnd"/>
      <w:r w:rsidRPr="00FF7FF1">
        <w:rPr>
          <w:rFonts w:eastAsia="Lucida Sans Unicode"/>
          <w:sz w:val="28"/>
        </w:rPr>
        <w:t xml:space="preserve"> осуществляющими управление в сфере образования; сетевому взаимодействию   Учреждения с другими образовательными учреждениями и организациями в интересах обеспечения качества образования;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sz w:val="28"/>
        </w:rPr>
      </w:pPr>
      <w:r w:rsidRPr="00FF7FF1">
        <w:rPr>
          <w:sz w:val="28"/>
        </w:rPr>
        <w:t>Создает  постоянные или временные комиссии (рабочие группы),  для решения вопросов самоуправления, принимает положения о комиссиях (рабочих группах).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sz w:val="28"/>
        </w:rPr>
      </w:pPr>
      <w:r w:rsidRPr="00FF7FF1">
        <w:rPr>
          <w:sz w:val="28"/>
        </w:rPr>
        <w:t>Рекомендует  членов коллектива к награждению.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rFonts w:eastAsia="Lucida Sans Unicode"/>
          <w:sz w:val="28"/>
        </w:rPr>
      </w:pPr>
      <w:r w:rsidRPr="00FF7FF1">
        <w:rPr>
          <w:sz w:val="28"/>
        </w:rPr>
        <w:t xml:space="preserve">Рассматривает  и рекомендует  к утверждению  локальные акты, документацию, регулирующую деятельность   </w:t>
      </w:r>
      <w:r w:rsidRPr="00FF7FF1">
        <w:rPr>
          <w:rFonts w:eastAsia="Lucida Sans Unicode"/>
          <w:sz w:val="28"/>
        </w:rPr>
        <w:t>Учреждения</w:t>
      </w:r>
      <w:r w:rsidRPr="00FF7FF1">
        <w:rPr>
          <w:sz w:val="28"/>
        </w:rPr>
        <w:t xml:space="preserve"> в соответствии с установленной компетенцией</w:t>
      </w:r>
      <w:r w:rsidRPr="00FF7FF1">
        <w:rPr>
          <w:rFonts w:eastAsia="Lucida Sans Unicode"/>
          <w:sz w:val="28"/>
        </w:rPr>
        <w:t>.</w:t>
      </w:r>
    </w:p>
    <w:p w:rsidR="00930527" w:rsidRPr="00FF7FF1" w:rsidRDefault="00930527" w:rsidP="00930527">
      <w:pPr>
        <w:pStyle w:val="a8"/>
        <w:numPr>
          <w:ilvl w:val="0"/>
          <w:numId w:val="3"/>
        </w:numPr>
        <w:rPr>
          <w:sz w:val="28"/>
        </w:rPr>
      </w:pPr>
      <w:r w:rsidRPr="00FF7FF1">
        <w:rPr>
          <w:sz w:val="28"/>
        </w:rPr>
        <w:t>Рассматривает  иные вопросы в соответствии с законодательством Российской Федерации.</w:t>
      </w:r>
    </w:p>
    <w:p w:rsidR="00930527" w:rsidRPr="00930527" w:rsidRDefault="00930527" w:rsidP="00930527">
      <w:pPr>
        <w:pStyle w:val="a8"/>
        <w:ind w:left="720"/>
        <w:rPr>
          <w:sz w:val="28"/>
        </w:rPr>
      </w:pPr>
    </w:p>
    <w:p w:rsidR="00930527" w:rsidRPr="00930527" w:rsidRDefault="00930527" w:rsidP="00930527">
      <w:pPr>
        <w:jc w:val="center"/>
        <w:rPr>
          <w:b/>
          <w:sz w:val="28"/>
        </w:rPr>
      </w:pPr>
      <w:r w:rsidRPr="00930527">
        <w:rPr>
          <w:b/>
          <w:sz w:val="28"/>
        </w:rPr>
        <w:t>4. Состав и порядок работы</w:t>
      </w:r>
    </w:p>
    <w:p w:rsidR="00930527" w:rsidRDefault="00930527" w:rsidP="00930527">
      <w:pPr>
        <w:rPr>
          <w:sz w:val="28"/>
        </w:rPr>
      </w:pP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lastRenderedPageBreak/>
        <w:t>4.1.</w:t>
      </w:r>
      <w:r w:rsidRPr="00930527">
        <w:rPr>
          <w:sz w:val="28"/>
        </w:rPr>
        <w:t>В состав Общего собрания трудового коллектива входят все работники Учреждения.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4.</w:t>
      </w:r>
      <w:r>
        <w:rPr>
          <w:b/>
          <w:sz w:val="28"/>
        </w:rPr>
        <w:t>2</w:t>
      </w:r>
      <w:r w:rsidRPr="00930527">
        <w:rPr>
          <w:b/>
          <w:sz w:val="28"/>
        </w:rPr>
        <w:t>.</w:t>
      </w:r>
      <w:r w:rsidRPr="00930527">
        <w:rPr>
          <w:sz w:val="28"/>
        </w:rPr>
        <w:t>На заседание Общего собрания могут быть приглашены представители Учредителя, общественных организаций, органов</w:t>
      </w:r>
      <w:r w:rsidR="00E22060">
        <w:rPr>
          <w:sz w:val="28"/>
        </w:rPr>
        <w:t xml:space="preserve"> </w:t>
      </w:r>
      <w:r w:rsidRPr="00930527">
        <w:rPr>
          <w:sz w:val="28"/>
        </w:rPr>
        <w:t>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4.</w:t>
      </w:r>
      <w:r>
        <w:rPr>
          <w:b/>
          <w:sz w:val="28"/>
        </w:rPr>
        <w:t>3</w:t>
      </w:r>
      <w:r w:rsidRPr="00930527">
        <w:rPr>
          <w:b/>
          <w:sz w:val="28"/>
        </w:rPr>
        <w:t>.</w:t>
      </w:r>
      <w:r w:rsidRPr="00930527">
        <w:rPr>
          <w:sz w:val="28"/>
        </w:rPr>
        <w:t xml:space="preserve">Для ведения общего собрания трудового коллектива из его состава избирается председатель и секретарь. 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 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sz w:val="28"/>
        </w:rPr>
        <w:t xml:space="preserve"> Председатель общего собрания трудового коллектива: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организует деятельность общего собрания трудового коллектива;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информирует участников трудового коллектива о предстоящем заседании не менее</w:t>
      </w:r>
      <w:proofErr w:type="gramStart"/>
      <w:r w:rsidRPr="00930527">
        <w:rPr>
          <w:sz w:val="28"/>
        </w:rPr>
        <w:t>,</w:t>
      </w:r>
      <w:proofErr w:type="gramEnd"/>
      <w:r w:rsidRPr="00930527">
        <w:rPr>
          <w:sz w:val="28"/>
        </w:rPr>
        <w:t xml:space="preserve"> чем за 15 дней до его проведения;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определяет повестку дня (совместно с советом трудового коллектива и администрацией Учреждения);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sz w:val="28"/>
        </w:rPr>
        <w:t> </w:t>
      </w:r>
      <w:r w:rsidRPr="00930527">
        <w:rPr>
          <w:b/>
          <w:sz w:val="28"/>
        </w:rPr>
        <w:t>4.</w:t>
      </w:r>
      <w:r>
        <w:rPr>
          <w:b/>
          <w:sz w:val="28"/>
        </w:rPr>
        <w:t>4</w:t>
      </w:r>
      <w:r w:rsidRPr="00930527">
        <w:rPr>
          <w:b/>
          <w:sz w:val="28"/>
        </w:rPr>
        <w:t>.</w:t>
      </w:r>
      <w:r w:rsidRPr="00930527">
        <w:rPr>
          <w:sz w:val="28"/>
        </w:rPr>
        <w:t>Общее собрание  собирается по мере надобности, но не реже двух раз в год.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sz w:val="28"/>
        </w:rPr>
        <w:t> </w:t>
      </w:r>
      <w:r w:rsidRPr="00930527">
        <w:rPr>
          <w:b/>
          <w:sz w:val="28"/>
        </w:rPr>
        <w:t>4.</w:t>
      </w:r>
      <w:r>
        <w:rPr>
          <w:b/>
          <w:sz w:val="28"/>
        </w:rPr>
        <w:t>5</w:t>
      </w:r>
      <w:r w:rsidRPr="00930527">
        <w:rPr>
          <w:b/>
          <w:sz w:val="28"/>
        </w:rPr>
        <w:t>.</w:t>
      </w:r>
      <w:r w:rsidRPr="00930527">
        <w:rPr>
          <w:sz w:val="28"/>
        </w:rPr>
        <w:t>Внеочередной созыв собрания может произойти по требованию  руководителя Учреждения или по заявлению 1/3 членов собрания, поданному в письменном виде.</w:t>
      </w:r>
    </w:p>
    <w:p w:rsidR="000F4272" w:rsidRDefault="000F4272" w:rsidP="00930527">
      <w:pPr>
        <w:rPr>
          <w:sz w:val="28"/>
        </w:rPr>
      </w:pP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4.</w:t>
      </w:r>
      <w:r>
        <w:rPr>
          <w:b/>
          <w:sz w:val="28"/>
        </w:rPr>
        <w:t>6</w:t>
      </w:r>
      <w:r w:rsidRPr="00930527">
        <w:rPr>
          <w:b/>
          <w:sz w:val="28"/>
        </w:rPr>
        <w:t>.</w:t>
      </w:r>
      <w:r w:rsidRPr="00930527">
        <w:rPr>
          <w:sz w:val="28"/>
        </w:rPr>
        <w:t>Общее собрание считается собранным,  если  на  его  заседании присутствует 50 %  и  более  от числа работников</w:t>
      </w:r>
      <w:proofErr w:type="gramStart"/>
      <w:r w:rsidRPr="00930527">
        <w:rPr>
          <w:sz w:val="28"/>
        </w:rPr>
        <w:t xml:space="preserve"> ,</w:t>
      </w:r>
      <w:proofErr w:type="gramEnd"/>
      <w:r w:rsidRPr="00930527">
        <w:rPr>
          <w:sz w:val="28"/>
        </w:rPr>
        <w:t xml:space="preserve"> для которых Учреждение является основным местом работы.</w:t>
      </w:r>
    </w:p>
    <w:p w:rsidR="000F4272" w:rsidRDefault="000F4272" w:rsidP="00930527">
      <w:pPr>
        <w:rPr>
          <w:color w:val="000000"/>
          <w:sz w:val="28"/>
        </w:rPr>
      </w:pP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</w:t>
      </w:r>
      <w:r>
        <w:rPr>
          <w:b/>
          <w:sz w:val="28"/>
        </w:rPr>
        <w:t>7</w:t>
      </w:r>
      <w:r w:rsidRPr="00930527">
        <w:rPr>
          <w:b/>
          <w:sz w:val="28"/>
        </w:rPr>
        <w:t>.</w:t>
      </w:r>
      <w:r w:rsidRPr="00930527">
        <w:rPr>
          <w:sz w:val="28"/>
        </w:rPr>
        <w:t>Решения Общего  собрания Учреждения принимаются    открытым  голосованием. И считается  принятым, если  за  него проголосовало   более   половины  присутствующих</w:t>
      </w:r>
    </w:p>
    <w:p w:rsidR="000F4272" w:rsidRDefault="000F4272" w:rsidP="00930527">
      <w:pPr>
        <w:rPr>
          <w:sz w:val="28"/>
        </w:rPr>
      </w:pP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4.</w:t>
      </w:r>
      <w:r>
        <w:rPr>
          <w:b/>
          <w:sz w:val="28"/>
        </w:rPr>
        <w:t>8</w:t>
      </w:r>
      <w:r w:rsidRPr="00930527">
        <w:rPr>
          <w:b/>
          <w:sz w:val="28"/>
        </w:rPr>
        <w:t>.</w:t>
      </w:r>
      <w:r w:rsidRPr="00930527">
        <w:rPr>
          <w:sz w:val="28"/>
        </w:rPr>
        <w:t xml:space="preserve"> Решение общего собрания трудового коллектива (не противоречащее законодательству РФ и нормативно – правовым актам) обязательны для исполнения администрацией</w:t>
      </w:r>
      <w:proofErr w:type="gramStart"/>
      <w:r w:rsidRPr="00930527">
        <w:rPr>
          <w:sz w:val="28"/>
        </w:rPr>
        <w:t xml:space="preserve"> ,</w:t>
      </w:r>
      <w:proofErr w:type="gramEnd"/>
      <w:r w:rsidRPr="00930527">
        <w:rPr>
          <w:sz w:val="28"/>
        </w:rPr>
        <w:t xml:space="preserve"> всеми членами трудового коллектива.</w:t>
      </w:r>
    </w:p>
    <w:p w:rsidR="000F4272" w:rsidRDefault="00930527" w:rsidP="00930527">
      <w:pPr>
        <w:rPr>
          <w:sz w:val="28"/>
        </w:rPr>
      </w:pPr>
      <w:r w:rsidRPr="00930527">
        <w:rPr>
          <w:sz w:val="28"/>
        </w:rPr>
        <w:t> </w:t>
      </w: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4.</w:t>
      </w:r>
      <w:r>
        <w:rPr>
          <w:b/>
          <w:sz w:val="28"/>
        </w:rPr>
        <w:t>9</w:t>
      </w:r>
      <w:r w:rsidRPr="00930527">
        <w:rPr>
          <w:b/>
          <w:sz w:val="28"/>
        </w:rPr>
        <w:t>.</w:t>
      </w:r>
      <w:r w:rsidRPr="00930527">
        <w:rPr>
          <w:sz w:val="28"/>
        </w:rPr>
        <w:t xml:space="preserve"> Каждый участник общего собрания трудового коллектива имеет право: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sz w:val="28"/>
        </w:rPr>
        <w:lastRenderedPageBreak/>
        <w:t>•</w:t>
      </w:r>
      <w:r w:rsidRPr="00930527">
        <w:rPr>
          <w:rFonts w:eastAsia="Symbol"/>
          <w:sz w:val="28"/>
        </w:rPr>
        <w:tab/>
      </w:r>
      <w:r w:rsidRPr="00930527">
        <w:rPr>
          <w:sz w:val="28"/>
        </w:rPr>
        <w:t>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1/3 членов общего собрания трудового коллектива;</w:t>
      </w:r>
    </w:p>
    <w:p w:rsidR="00930527" w:rsidRPr="00930527" w:rsidRDefault="00930527" w:rsidP="00930527">
      <w:pPr>
        <w:rPr>
          <w:sz w:val="28"/>
        </w:rPr>
      </w:pPr>
      <w:r w:rsidRPr="00930527">
        <w:rPr>
          <w:rFonts w:eastAsia="Symbol"/>
          <w:color w:val="000000"/>
          <w:sz w:val="28"/>
        </w:rPr>
        <w:t>•</w:t>
      </w:r>
      <w:r w:rsidRPr="00930527">
        <w:rPr>
          <w:rFonts w:eastAsia="Symbol"/>
          <w:color w:val="000000"/>
          <w:sz w:val="28"/>
        </w:rPr>
        <w:tab/>
      </w:r>
      <w:r w:rsidRPr="00930527">
        <w:rPr>
          <w:color w:val="000000"/>
          <w:sz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930527" w:rsidRPr="003E4D90" w:rsidRDefault="00930527" w:rsidP="00930527">
      <w:pPr>
        <w:pStyle w:val="a3"/>
        <w:shd w:val="clear" w:color="auto" w:fill="FFFFFF"/>
        <w:tabs>
          <w:tab w:val="left" w:pos="432"/>
        </w:tabs>
        <w:spacing w:line="360" w:lineRule="auto"/>
        <w:ind w:firstLine="4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3E4D90">
        <w:rPr>
          <w:b/>
          <w:color w:val="000000"/>
          <w:sz w:val="28"/>
          <w:szCs w:val="28"/>
        </w:rPr>
        <w:t>. Права Общего собрания.</w:t>
      </w:r>
    </w:p>
    <w:p w:rsidR="00C83D0D" w:rsidRPr="00930527" w:rsidRDefault="00930527" w:rsidP="00930527">
      <w:pPr>
        <w:pStyle w:val="a8"/>
        <w:rPr>
          <w:sz w:val="28"/>
        </w:rPr>
      </w:pPr>
      <w:r w:rsidRPr="00930527">
        <w:rPr>
          <w:b/>
          <w:bCs/>
          <w:sz w:val="28"/>
        </w:rPr>
        <w:t>5</w:t>
      </w:r>
      <w:r w:rsidR="00C83D0D" w:rsidRPr="00930527">
        <w:rPr>
          <w:b/>
          <w:bCs/>
          <w:sz w:val="28"/>
        </w:rPr>
        <w:t>.1.</w:t>
      </w:r>
      <w:r w:rsidR="00C83D0D" w:rsidRPr="00930527">
        <w:rPr>
          <w:sz w:val="28"/>
        </w:rPr>
        <w:t>Общее собрание имеет право:</w:t>
      </w:r>
    </w:p>
    <w:p w:rsidR="00C83D0D" w:rsidRPr="00930527" w:rsidRDefault="00C83D0D" w:rsidP="00930527">
      <w:pPr>
        <w:pStyle w:val="a8"/>
        <w:rPr>
          <w:sz w:val="28"/>
        </w:rPr>
      </w:pPr>
      <w:r w:rsidRPr="00930527">
        <w:rPr>
          <w:sz w:val="28"/>
        </w:rPr>
        <w:t>— участвовать в управлении Учреждением;</w:t>
      </w:r>
    </w:p>
    <w:p w:rsidR="00C83D0D" w:rsidRPr="00930527" w:rsidRDefault="00C83D0D" w:rsidP="00930527">
      <w:pPr>
        <w:pStyle w:val="a8"/>
        <w:rPr>
          <w:sz w:val="28"/>
        </w:rPr>
      </w:pPr>
      <w:r w:rsidRPr="00930527">
        <w:rPr>
          <w:sz w:val="28"/>
        </w:rPr>
        <w:t xml:space="preserve">— выходить с предложениями и заявлениями на Учредителя, в </w:t>
      </w:r>
      <w:r w:rsidRPr="00930527">
        <w:rPr>
          <w:spacing w:val="2"/>
          <w:sz w:val="28"/>
        </w:rPr>
        <w:t>органы муниципальной и государственной власти, в обществен</w:t>
      </w:r>
      <w:r w:rsidRPr="00930527">
        <w:rPr>
          <w:spacing w:val="1"/>
          <w:sz w:val="28"/>
        </w:rPr>
        <w:t>ные организации.</w:t>
      </w:r>
    </w:p>
    <w:p w:rsidR="000F4272" w:rsidRDefault="000F4272" w:rsidP="00930527">
      <w:pPr>
        <w:pStyle w:val="a8"/>
        <w:rPr>
          <w:b/>
          <w:sz w:val="28"/>
        </w:rPr>
      </w:pPr>
    </w:p>
    <w:p w:rsidR="00C83D0D" w:rsidRPr="00930527" w:rsidRDefault="00930527" w:rsidP="00930527">
      <w:pPr>
        <w:pStyle w:val="a8"/>
        <w:rPr>
          <w:sz w:val="28"/>
        </w:rPr>
      </w:pPr>
      <w:r w:rsidRPr="00930527">
        <w:rPr>
          <w:b/>
          <w:sz w:val="28"/>
        </w:rPr>
        <w:t>5</w:t>
      </w:r>
      <w:r w:rsidR="00C83D0D" w:rsidRPr="00930527">
        <w:rPr>
          <w:b/>
          <w:sz w:val="28"/>
        </w:rPr>
        <w:t>.2</w:t>
      </w:r>
      <w:r w:rsidR="00C83D0D" w:rsidRPr="00930527">
        <w:rPr>
          <w:sz w:val="28"/>
        </w:rPr>
        <w:t>.</w:t>
      </w:r>
      <w:r w:rsidR="00C83D0D" w:rsidRPr="00930527">
        <w:rPr>
          <w:spacing w:val="1"/>
          <w:sz w:val="28"/>
        </w:rPr>
        <w:t>Каждый член Общего собрания имеет право:</w:t>
      </w:r>
    </w:p>
    <w:p w:rsidR="00C83D0D" w:rsidRPr="00930527" w:rsidRDefault="00C83D0D" w:rsidP="00930527">
      <w:pPr>
        <w:pStyle w:val="a8"/>
        <w:rPr>
          <w:sz w:val="28"/>
        </w:rPr>
      </w:pPr>
      <w:r w:rsidRPr="00930527">
        <w:rPr>
          <w:sz w:val="28"/>
        </w:rPr>
        <w:t>—потребовать обсуждения Общим собранием любого вопро</w:t>
      </w:r>
      <w:r w:rsidRPr="00930527">
        <w:rPr>
          <w:spacing w:val="3"/>
          <w:sz w:val="28"/>
        </w:rPr>
        <w:t>са, касающегося деятельности Учреждения, если его предложение поддержит не менее одной трети членов собрания;</w:t>
      </w:r>
    </w:p>
    <w:p w:rsidR="00C83D0D" w:rsidRPr="00930527" w:rsidRDefault="00C83D0D" w:rsidP="00930527">
      <w:pPr>
        <w:pStyle w:val="a8"/>
        <w:rPr>
          <w:sz w:val="28"/>
        </w:rPr>
      </w:pPr>
      <w:r w:rsidRPr="00930527">
        <w:rPr>
          <w:sz w:val="28"/>
        </w:rPr>
        <w:t xml:space="preserve">— при несогласии с решением Общего собрания высказать свое </w:t>
      </w:r>
      <w:r w:rsidRPr="00930527">
        <w:rPr>
          <w:spacing w:val="1"/>
          <w:sz w:val="28"/>
        </w:rPr>
        <w:t>мотивированное мнение, которое должно быть занесено в прото</w:t>
      </w:r>
      <w:r w:rsidRPr="00930527">
        <w:rPr>
          <w:spacing w:val="-7"/>
          <w:sz w:val="28"/>
        </w:rPr>
        <w:t>кол.</w:t>
      </w:r>
    </w:p>
    <w:p w:rsidR="00930527" w:rsidRDefault="00930527" w:rsidP="00930527">
      <w:pPr>
        <w:rPr>
          <w:sz w:val="28"/>
        </w:rPr>
      </w:pPr>
    </w:p>
    <w:p w:rsidR="00930527" w:rsidRPr="00930527" w:rsidRDefault="00930527" w:rsidP="00930527">
      <w:pPr>
        <w:jc w:val="center"/>
        <w:rPr>
          <w:b/>
          <w:sz w:val="28"/>
        </w:rPr>
      </w:pPr>
      <w:r w:rsidRPr="00930527">
        <w:rPr>
          <w:b/>
          <w:sz w:val="28"/>
        </w:rPr>
        <w:t>6.Ответственность общего собрания трудового коллектива.</w:t>
      </w:r>
    </w:p>
    <w:p w:rsidR="00930527" w:rsidRDefault="00930527" w:rsidP="00930527">
      <w:pPr>
        <w:rPr>
          <w:b/>
          <w:sz w:val="28"/>
        </w:rPr>
      </w:pPr>
    </w:p>
    <w:p w:rsidR="00930527" w:rsidRPr="00930527" w:rsidRDefault="00930527" w:rsidP="00930527">
      <w:pPr>
        <w:rPr>
          <w:sz w:val="28"/>
        </w:rPr>
      </w:pPr>
      <w:r w:rsidRPr="00930527">
        <w:rPr>
          <w:b/>
          <w:sz w:val="28"/>
        </w:rPr>
        <w:t>6.1.</w:t>
      </w:r>
      <w:r w:rsidRPr="00930527">
        <w:rPr>
          <w:sz w:val="28"/>
        </w:rPr>
        <w:t>    Общее собрание трудового к</w:t>
      </w:r>
      <w:r>
        <w:rPr>
          <w:sz w:val="28"/>
        </w:rPr>
        <w:t>оллектива несет ответственность</w:t>
      </w:r>
      <w:r w:rsidRPr="00930527">
        <w:rPr>
          <w:sz w:val="28"/>
        </w:rPr>
        <w:t>:</w:t>
      </w:r>
    </w:p>
    <w:p w:rsidR="00930527" w:rsidRPr="00930527" w:rsidRDefault="00930527" w:rsidP="00930527">
      <w:pPr>
        <w:pStyle w:val="a9"/>
        <w:numPr>
          <w:ilvl w:val="0"/>
          <w:numId w:val="4"/>
        </w:numPr>
        <w:rPr>
          <w:sz w:val="28"/>
        </w:rPr>
      </w:pPr>
      <w:r>
        <w:rPr>
          <w:sz w:val="28"/>
        </w:rPr>
        <w:t>за выполнение</w:t>
      </w:r>
      <w:r w:rsidRPr="00930527">
        <w:rPr>
          <w:sz w:val="28"/>
        </w:rPr>
        <w:t>, выполнение не в полном объеме или невыполнение закрепленных за ней задач и функций;</w:t>
      </w:r>
    </w:p>
    <w:p w:rsidR="00930527" w:rsidRPr="00930527" w:rsidRDefault="00930527" w:rsidP="00930527">
      <w:pPr>
        <w:pStyle w:val="a9"/>
        <w:numPr>
          <w:ilvl w:val="0"/>
          <w:numId w:val="4"/>
        </w:numPr>
        <w:rPr>
          <w:sz w:val="28"/>
        </w:rPr>
      </w:pPr>
      <w:r w:rsidRPr="00930527">
        <w:rPr>
          <w:color w:val="000000"/>
          <w:sz w:val="28"/>
        </w:rPr>
        <w:t>соответствие принимаемых решений законодательству РФ, нормативно-правовым актам</w:t>
      </w:r>
    </w:p>
    <w:p w:rsidR="00C83D0D" w:rsidRPr="003E4D90" w:rsidRDefault="00930527" w:rsidP="00930527">
      <w:pPr>
        <w:pStyle w:val="a3"/>
        <w:shd w:val="clear" w:color="auto" w:fill="FFFFFF"/>
        <w:spacing w:before="202" w:after="0" w:line="360" w:lineRule="auto"/>
        <w:ind w:right="538"/>
        <w:rPr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7</w:t>
      </w:r>
      <w:r w:rsidR="00C83D0D" w:rsidRPr="003E4D90">
        <w:rPr>
          <w:b/>
          <w:color w:val="000000"/>
          <w:spacing w:val="1"/>
          <w:sz w:val="28"/>
          <w:szCs w:val="28"/>
        </w:rPr>
        <w:t>. Взаимосвязь с другими органами самоуправления.</w:t>
      </w:r>
    </w:p>
    <w:p w:rsidR="00C83D0D" w:rsidRPr="00930527" w:rsidRDefault="00930527" w:rsidP="00930527">
      <w:pPr>
        <w:pStyle w:val="a8"/>
        <w:rPr>
          <w:sz w:val="28"/>
        </w:rPr>
      </w:pPr>
      <w:r w:rsidRPr="000F4272">
        <w:rPr>
          <w:b/>
          <w:sz w:val="28"/>
        </w:rPr>
        <w:t>7</w:t>
      </w:r>
      <w:r w:rsidR="00C83D0D" w:rsidRPr="000F4272">
        <w:rPr>
          <w:b/>
          <w:sz w:val="28"/>
        </w:rPr>
        <w:t>.1</w:t>
      </w:r>
      <w:r w:rsidR="00C83D0D" w:rsidRPr="00930527">
        <w:rPr>
          <w:sz w:val="28"/>
        </w:rPr>
        <w:t>. Общее собрание организует взаимодействие с другими орга</w:t>
      </w:r>
      <w:r w:rsidR="00C83D0D" w:rsidRPr="00930527">
        <w:rPr>
          <w:sz w:val="28"/>
        </w:rPr>
        <w:softHyphen/>
        <w:t>нами самоуправления Учреждения — Педагогическим советом, Роди</w:t>
      </w:r>
      <w:r w:rsidR="00C83D0D" w:rsidRPr="00930527">
        <w:rPr>
          <w:sz w:val="28"/>
        </w:rPr>
        <w:softHyphen/>
        <w:t>тельским комитетом:</w:t>
      </w:r>
    </w:p>
    <w:p w:rsidR="00C83D0D" w:rsidRPr="00930527" w:rsidRDefault="00C83D0D" w:rsidP="00930527">
      <w:pPr>
        <w:pStyle w:val="a8"/>
        <w:numPr>
          <w:ilvl w:val="0"/>
          <w:numId w:val="5"/>
        </w:numPr>
        <w:rPr>
          <w:sz w:val="28"/>
        </w:rPr>
      </w:pPr>
      <w:r w:rsidRPr="00930527">
        <w:rPr>
          <w:sz w:val="28"/>
        </w:rPr>
        <w:t>через участие представителей трудового коллектива в засе</w:t>
      </w:r>
      <w:r w:rsidRPr="00930527">
        <w:rPr>
          <w:spacing w:val="1"/>
          <w:sz w:val="28"/>
        </w:rPr>
        <w:t>даниях Педагогического совета, Родительского комитета Учреждения;</w:t>
      </w:r>
    </w:p>
    <w:p w:rsidR="00C83D0D" w:rsidRPr="00930527" w:rsidRDefault="00C83D0D" w:rsidP="00930527">
      <w:pPr>
        <w:pStyle w:val="a8"/>
        <w:numPr>
          <w:ilvl w:val="0"/>
          <w:numId w:val="5"/>
        </w:numPr>
        <w:rPr>
          <w:sz w:val="28"/>
        </w:rPr>
      </w:pPr>
      <w:r w:rsidRPr="00930527">
        <w:rPr>
          <w:sz w:val="28"/>
        </w:rPr>
        <w:t>представление на ознакомление Педагогическому совету и Роди</w:t>
      </w:r>
      <w:r w:rsidRPr="00930527">
        <w:rPr>
          <w:spacing w:val="1"/>
          <w:sz w:val="28"/>
        </w:rPr>
        <w:t>тельскому комитету Учреждения материалов, готовящихся к об</w:t>
      </w:r>
      <w:r w:rsidRPr="00930527">
        <w:rPr>
          <w:spacing w:val="3"/>
          <w:sz w:val="28"/>
        </w:rPr>
        <w:t>суждению и принятию на заседании Общего собрания;</w:t>
      </w:r>
    </w:p>
    <w:p w:rsidR="000F4272" w:rsidRPr="00E22060" w:rsidRDefault="00C83D0D" w:rsidP="00E22060">
      <w:pPr>
        <w:pStyle w:val="a8"/>
        <w:numPr>
          <w:ilvl w:val="0"/>
          <w:numId w:val="5"/>
        </w:numPr>
        <w:rPr>
          <w:sz w:val="28"/>
        </w:rPr>
      </w:pPr>
      <w:r w:rsidRPr="00930527">
        <w:rPr>
          <w:sz w:val="28"/>
        </w:rPr>
        <w:t>внесение предложений и дополнений по вопросам, рассмат</w:t>
      </w:r>
      <w:r w:rsidRPr="00930527">
        <w:rPr>
          <w:spacing w:val="-1"/>
          <w:sz w:val="28"/>
        </w:rPr>
        <w:t>риваемым на заседаниях Педагогического совета и Родительского коми</w:t>
      </w:r>
      <w:r w:rsidRPr="00930527">
        <w:rPr>
          <w:spacing w:val="-2"/>
          <w:sz w:val="28"/>
        </w:rPr>
        <w:t>тета Учреждения.</w:t>
      </w:r>
    </w:p>
    <w:p w:rsidR="00C83D0D" w:rsidRDefault="00C83D0D" w:rsidP="000F4272">
      <w:pPr>
        <w:pStyle w:val="a3"/>
        <w:shd w:val="clear" w:color="auto" w:fill="FFFFFF"/>
        <w:spacing w:before="154" w:line="360" w:lineRule="auto"/>
        <w:rPr>
          <w:b/>
          <w:color w:val="000000"/>
          <w:spacing w:val="2"/>
          <w:sz w:val="28"/>
          <w:szCs w:val="28"/>
        </w:rPr>
      </w:pPr>
      <w:r w:rsidRPr="003E4D90">
        <w:rPr>
          <w:b/>
          <w:color w:val="000000"/>
          <w:spacing w:val="2"/>
          <w:sz w:val="28"/>
          <w:szCs w:val="28"/>
        </w:rPr>
        <w:t>8. Делопроизводство Общего собрания.</w:t>
      </w:r>
    </w:p>
    <w:p w:rsidR="000F4272" w:rsidRPr="000F4272" w:rsidRDefault="000F4272" w:rsidP="000F4272">
      <w:pPr>
        <w:rPr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lastRenderedPageBreak/>
        <w:t>8.1</w:t>
      </w:r>
      <w:r>
        <w:rPr>
          <w:sz w:val="28"/>
        </w:rPr>
        <w:t>.</w:t>
      </w:r>
      <w:r w:rsidRPr="000F4272">
        <w:rPr>
          <w:sz w:val="28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0F4272" w:rsidRDefault="000F4272" w:rsidP="000F4272">
      <w:pPr>
        <w:rPr>
          <w:b/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>2.</w:t>
      </w:r>
      <w:r w:rsidRPr="000F4272">
        <w:rPr>
          <w:sz w:val="28"/>
        </w:rPr>
        <w:t xml:space="preserve"> В протоколе фиксируются: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дата проведения;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количественное присутствие (отсутствие) членов трудового коллектива;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повестка дня;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ход обсуждения вопросов;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предложения, рекомендации и замечания членов трудового коллектива;</w:t>
      </w:r>
    </w:p>
    <w:p w:rsidR="000F4272" w:rsidRPr="000F4272" w:rsidRDefault="000F4272" w:rsidP="000F4272">
      <w:pPr>
        <w:pStyle w:val="a9"/>
        <w:numPr>
          <w:ilvl w:val="0"/>
          <w:numId w:val="6"/>
        </w:numPr>
        <w:rPr>
          <w:sz w:val="28"/>
        </w:rPr>
      </w:pPr>
      <w:r w:rsidRPr="000F4272">
        <w:rPr>
          <w:sz w:val="28"/>
        </w:rPr>
        <w:t>решение.</w:t>
      </w:r>
    </w:p>
    <w:p w:rsidR="000F4272" w:rsidRDefault="000F4272" w:rsidP="000F4272">
      <w:pPr>
        <w:rPr>
          <w:b/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>3</w:t>
      </w:r>
      <w:r w:rsidRPr="000F4272">
        <w:rPr>
          <w:sz w:val="28"/>
        </w:rPr>
        <w:t xml:space="preserve"> Протоколы подписываются председателем и секретарем собрания.</w:t>
      </w:r>
    </w:p>
    <w:p w:rsidR="000F4272" w:rsidRDefault="000F4272" w:rsidP="000F4272">
      <w:pPr>
        <w:rPr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 xml:space="preserve">4. </w:t>
      </w:r>
      <w:r w:rsidRPr="000F4272">
        <w:rPr>
          <w:sz w:val="28"/>
        </w:rPr>
        <w:t>Нумерация ведется от начала учебного года.</w:t>
      </w:r>
    </w:p>
    <w:p w:rsidR="000F4272" w:rsidRDefault="000F4272" w:rsidP="000F4272">
      <w:pPr>
        <w:rPr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>5.</w:t>
      </w:r>
      <w:r w:rsidR="00A249A1">
        <w:rPr>
          <w:b/>
          <w:sz w:val="28"/>
        </w:rPr>
        <w:t xml:space="preserve"> </w:t>
      </w:r>
      <w:r w:rsidRPr="000F4272">
        <w:rPr>
          <w:sz w:val="28"/>
        </w:rP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 руководителем Учреждения.</w:t>
      </w:r>
    </w:p>
    <w:p w:rsidR="000F4272" w:rsidRDefault="000F4272" w:rsidP="000F4272">
      <w:pPr>
        <w:rPr>
          <w:b/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>6.</w:t>
      </w:r>
      <w:r w:rsidR="00A249A1">
        <w:rPr>
          <w:b/>
          <w:sz w:val="28"/>
        </w:rPr>
        <w:t xml:space="preserve"> </w:t>
      </w:r>
      <w:r w:rsidRPr="000F4272">
        <w:rPr>
          <w:sz w:val="28"/>
        </w:rPr>
        <w:t xml:space="preserve">Книга протоколов общего собрания трудового коллектива хранятся   согласно номенклатуры дел  Учреждения </w:t>
      </w:r>
      <w:r>
        <w:rPr>
          <w:sz w:val="28"/>
        </w:rPr>
        <w:t xml:space="preserve">50 </w:t>
      </w:r>
      <w:proofErr w:type="gramStart"/>
      <w:r>
        <w:rPr>
          <w:sz w:val="28"/>
        </w:rPr>
        <w:t>лет</w:t>
      </w:r>
      <w:proofErr w:type="gramEnd"/>
      <w:r w:rsidRPr="000F4272">
        <w:rPr>
          <w:sz w:val="28"/>
        </w:rPr>
        <w:t xml:space="preserve"> и передается по акту (при смене руководителя, передаче в архив).                                                           </w:t>
      </w:r>
    </w:p>
    <w:p w:rsidR="000F4272" w:rsidRDefault="000F4272" w:rsidP="000F4272">
      <w:pPr>
        <w:rPr>
          <w:b/>
          <w:sz w:val="28"/>
        </w:rPr>
      </w:pPr>
    </w:p>
    <w:p w:rsidR="000F4272" w:rsidRPr="000F4272" w:rsidRDefault="000F4272" w:rsidP="000F4272">
      <w:pPr>
        <w:rPr>
          <w:sz w:val="28"/>
        </w:rPr>
      </w:pPr>
      <w:r w:rsidRPr="000F4272">
        <w:rPr>
          <w:b/>
          <w:sz w:val="28"/>
        </w:rPr>
        <w:t>8.</w:t>
      </w:r>
      <w:r>
        <w:rPr>
          <w:b/>
          <w:sz w:val="28"/>
        </w:rPr>
        <w:t xml:space="preserve">7. </w:t>
      </w:r>
      <w:r w:rsidRPr="000F4272">
        <w:rPr>
          <w:sz w:val="28"/>
        </w:rPr>
        <w:t>Все решения собрания своевременно доводятся до сведения всех работников Учреждения</w:t>
      </w:r>
      <w:r>
        <w:rPr>
          <w:sz w:val="28"/>
        </w:rPr>
        <w:t>.</w:t>
      </w:r>
    </w:p>
    <w:p w:rsidR="000F4272" w:rsidRPr="003E4D90" w:rsidRDefault="000F4272" w:rsidP="000F4272">
      <w:pPr>
        <w:pStyle w:val="a3"/>
        <w:shd w:val="clear" w:color="auto" w:fill="FFFFFF"/>
        <w:spacing w:before="154" w:line="360" w:lineRule="auto"/>
        <w:rPr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E551A1" w:rsidRDefault="00E551A1"/>
    <w:sectPr w:rsidR="00E551A1" w:rsidSect="00E2206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C0" w:rsidRDefault="00CC21C0" w:rsidP="00216DBC">
      <w:r>
        <w:separator/>
      </w:r>
    </w:p>
  </w:endnote>
  <w:endnote w:type="continuationSeparator" w:id="0">
    <w:p w:rsidR="00CC21C0" w:rsidRDefault="00CC21C0" w:rsidP="002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479"/>
    </w:sdtPr>
    <w:sdtEndPr/>
    <w:sdtContent>
      <w:p w:rsidR="00216DBC" w:rsidRDefault="0054777F">
        <w:pPr>
          <w:pStyle w:val="a6"/>
          <w:jc w:val="right"/>
        </w:pPr>
        <w:r>
          <w:fldChar w:fldCharType="begin"/>
        </w:r>
        <w:r w:rsidR="00216DBC">
          <w:instrText>PAGE   \* MERGEFORMAT</w:instrText>
        </w:r>
        <w:r>
          <w:fldChar w:fldCharType="separate"/>
        </w:r>
        <w:r w:rsidR="007A4316">
          <w:rPr>
            <w:noProof/>
          </w:rPr>
          <w:t>7</w:t>
        </w:r>
        <w:r>
          <w:fldChar w:fldCharType="end"/>
        </w:r>
      </w:p>
    </w:sdtContent>
  </w:sdt>
  <w:p w:rsidR="00216DBC" w:rsidRDefault="00216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C0" w:rsidRDefault="00CC21C0" w:rsidP="00216DBC">
      <w:r>
        <w:separator/>
      </w:r>
    </w:p>
  </w:footnote>
  <w:footnote w:type="continuationSeparator" w:id="0">
    <w:p w:rsidR="00CC21C0" w:rsidRDefault="00CC21C0" w:rsidP="0021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1F"/>
    <w:multiLevelType w:val="hybridMultilevel"/>
    <w:tmpl w:val="E8B0683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1204"/>
    <w:multiLevelType w:val="hybridMultilevel"/>
    <w:tmpl w:val="C03EC05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653A"/>
    <w:multiLevelType w:val="hybridMultilevel"/>
    <w:tmpl w:val="653E5B9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727A1"/>
    <w:multiLevelType w:val="hybridMultilevel"/>
    <w:tmpl w:val="258CB432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5D92"/>
    <w:multiLevelType w:val="hybridMultilevel"/>
    <w:tmpl w:val="CA8AA20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0528"/>
    <w:multiLevelType w:val="hybridMultilevel"/>
    <w:tmpl w:val="EDC89836"/>
    <w:lvl w:ilvl="0" w:tplc="1ECC03D4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D0D"/>
    <w:rsid w:val="00065BE9"/>
    <w:rsid w:val="000F4272"/>
    <w:rsid w:val="00216DBC"/>
    <w:rsid w:val="00333691"/>
    <w:rsid w:val="003A63DE"/>
    <w:rsid w:val="0054777F"/>
    <w:rsid w:val="00573016"/>
    <w:rsid w:val="0057731A"/>
    <w:rsid w:val="005C68E4"/>
    <w:rsid w:val="007504D8"/>
    <w:rsid w:val="007A4316"/>
    <w:rsid w:val="008B7D73"/>
    <w:rsid w:val="00930527"/>
    <w:rsid w:val="00966949"/>
    <w:rsid w:val="009A24B0"/>
    <w:rsid w:val="009D3C8D"/>
    <w:rsid w:val="00A249A1"/>
    <w:rsid w:val="00B81B5F"/>
    <w:rsid w:val="00C1444B"/>
    <w:rsid w:val="00C56869"/>
    <w:rsid w:val="00C83D0D"/>
    <w:rsid w:val="00CC21C0"/>
    <w:rsid w:val="00E22060"/>
    <w:rsid w:val="00E551A1"/>
    <w:rsid w:val="00E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D0D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7D7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B7D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0527"/>
    <w:pPr>
      <w:ind w:left="720"/>
      <w:contextualSpacing/>
    </w:pPr>
  </w:style>
  <w:style w:type="character" w:customStyle="1" w:styleId="s1">
    <w:name w:val="s1"/>
    <w:basedOn w:val="a0"/>
    <w:rsid w:val="00930527"/>
  </w:style>
  <w:style w:type="paragraph" w:styleId="aa">
    <w:name w:val="Balloon Text"/>
    <w:basedOn w:val="a"/>
    <w:link w:val="ab"/>
    <w:uiPriority w:val="99"/>
    <w:semiHidden/>
    <w:unhideWhenUsed/>
    <w:rsid w:val="00573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D0D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7D7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B7D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0527"/>
    <w:pPr>
      <w:ind w:left="720"/>
      <w:contextualSpacing/>
    </w:pPr>
  </w:style>
  <w:style w:type="character" w:customStyle="1" w:styleId="s1">
    <w:name w:val="s1"/>
    <w:basedOn w:val="a0"/>
    <w:rsid w:val="0093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2015-02-24T08:35:00Z</cp:lastPrinted>
  <dcterms:created xsi:type="dcterms:W3CDTF">2012-07-07T05:08:00Z</dcterms:created>
  <dcterms:modified xsi:type="dcterms:W3CDTF">2015-12-21T14:41:00Z</dcterms:modified>
</cp:coreProperties>
</file>